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D6" w:rsidRPr="00D63AD6" w:rsidRDefault="00D63AD6" w:rsidP="00D63AD6">
      <w:pPr>
        <w:spacing w:before="60" w:after="60" w:line="240" w:lineRule="auto"/>
        <w:outlineLvl w:val="2"/>
        <w:rPr>
          <w:rFonts w:ascii="Verdana" w:eastAsia="Times New Roman" w:hAnsi="Verdana" w:cs="Times New Roman"/>
          <w:b/>
          <w:bCs/>
          <w:caps/>
          <w:color w:val="6633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aps/>
          <w:color w:val="663300"/>
          <w:sz w:val="20"/>
          <w:szCs w:val="20"/>
          <w:lang w:eastAsia="ru-RU"/>
        </w:rPr>
        <w:t xml:space="preserve">  </w:t>
      </w:r>
      <w:r w:rsidRPr="00D63AD6">
        <w:rPr>
          <w:rFonts w:ascii="Verdana" w:eastAsia="Times New Roman" w:hAnsi="Verdana" w:cs="Times New Roman"/>
          <w:b/>
          <w:bCs/>
          <w:caps/>
          <w:color w:val="663300"/>
          <w:sz w:val="20"/>
          <w:szCs w:val="20"/>
          <w:lang w:eastAsia="ru-RU"/>
        </w:rPr>
        <w:t>СОЦИАЛЬНАЯ ЗАЩИТА ИНВАЛИДОВ</w:t>
      </w:r>
    </w:p>
    <w:p w:rsid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Обзор правовых актов (по состоянию законодательства на 17.10.2012 г.)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Инвалид —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hyperlink r:id="rId5" w:anchor="1" w:history="1">
        <w:r w:rsidRPr="00D63AD6">
          <w:rPr>
            <w:rFonts w:ascii="Verdana" w:eastAsia="Times New Roman" w:hAnsi="Verdana" w:cs="Times New Roman"/>
            <w:b/>
            <w:bCs/>
            <w:color w:val="336633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Ежегодно признаются инвалидами около 3,5 млн. человек, в том числе более 1 млн. человек — впервые</w:t>
      </w:r>
      <w:hyperlink r:id="rId6" w:anchor="1" w:history="1">
        <w:r w:rsidRPr="00D63AD6">
          <w:rPr>
            <w:rFonts w:ascii="Verdana" w:eastAsia="Times New Roman" w:hAnsi="Verdana" w:cs="Times New Roman"/>
            <w:b/>
            <w:bCs/>
            <w:color w:val="336633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В Российской Федерации в настоящее время насчитывается около 13 млн. инвалидов, что составляет около 8,8 процента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населения страны</w:t>
      </w:r>
      <w:hyperlink r:id="rId7" w:anchor="1" w:history="1">
        <w:r w:rsidRPr="00D63AD6">
          <w:rPr>
            <w:rFonts w:ascii="Verdana" w:eastAsia="Times New Roman" w:hAnsi="Verdana" w:cs="Times New Roman"/>
            <w:b/>
            <w:bCs/>
            <w:color w:val="336633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Россия, как социальное государство, устанавливает систему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</w:t>
      </w:r>
      <w:hyperlink r:id="rId8" w:anchor="1" w:history="1">
        <w:r w:rsidRPr="00D63AD6">
          <w:rPr>
            <w:rFonts w:ascii="Verdana" w:eastAsia="Times New Roman" w:hAnsi="Verdana" w:cs="Times New Roman"/>
            <w:b/>
            <w:bCs/>
            <w:color w:val="336633"/>
            <w:sz w:val="20"/>
            <w:szCs w:val="20"/>
            <w:u w:val="single"/>
            <w:vertAlign w:val="superscript"/>
            <w:lang w:eastAsia="ru-RU"/>
          </w:rPr>
          <w:t>4</w:t>
        </w:r>
      </w:hyperlink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Социальная защита и поддержка инвалидов обеспечиваются государством на двух уровнях: федеральном и региональном.</w:t>
      </w:r>
      <w:proofErr w:type="gramEnd"/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 ведению федеральных органов государственной власти в области социальной защиты инвалидов относятся:</w:t>
      </w:r>
    </w:p>
    <w:p w:rsidR="00D63AD6" w:rsidRPr="00D63AD6" w:rsidRDefault="00D63AD6" w:rsidP="00D63AD6">
      <w:pPr>
        <w:numPr>
          <w:ilvl w:val="0"/>
          <w:numId w:val="1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определение государственной политики в отношении инвалидов;</w:t>
      </w:r>
    </w:p>
    <w:p w:rsidR="00D63AD6" w:rsidRPr="00D63AD6" w:rsidRDefault="00D63AD6" w:rsidP="00D63AD6">
      <w:pPr>
        <w:numPr>
          <w:ilvl w:val="0"/>
          <w:numId w:val="1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принятие федеральных законов и иных нормативных правовых актов Российской Федерации о социальной защите инвалидов (в том числе регулирующих порядок и условия предоставления инвалидам единого федерального минимума мер социальной защиты); 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контроль за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исполнением законодательства Российской Федерации о социальной защите инвалидов;</w:t>
      </w:r>
    </w:p>
    <w:p w:rsidR="00D63AD6" w:rsidRPr="00D63AD6" w:rsidRDefault="00D63AD6" w:rsidP="00D63AD6">
      <w:pPr>
        <w:numPr>
          <w:ilvl w:val="0"/>
          <w:numId w:val="1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заключение международных договоров (соглашений) Российской Федерации по вопросам социальной защиты инвалидов;</w:t>
      </w:r>
    </w:p>
    <w:p w:rsidR="00D63AD6" w:rsidRPr="00D63AD6" w:rsidRDefault="00D63AD6" w:rsidP="00D63AD6">
      <w:pPr>
        <w:numPr>
          <w:ilvl w:val="0"/>
          <w:numId w:val="1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установление общих принципов организации и осуществление медико-социальной экспертизы и реабилитации инвалидов;</w:t>
      </w:r>
    </w:p>
    <w:p w:rsidR="00D63AD6" w:rsidRPr="00D63AD6" w:rsidRDefault="00D63AD6" w:rsidP="00D63AD6">
      <w:pPr>
        <w:numPr>
          <w:ilvl w:val="0"/>
          <w:numId w:val="1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определение критериев, установление условий для признания лица инвалидом;</w:t>
      </w:r>
    </w:p>
    <w:p w:rsidR="00D63AD6" w:rsidRPr="00D63AD6" w:rsidRDefault="00D63AD6" w:rsidP="00D63AD6">
      <w:pPr>
        <w:numPr>
          <w:ilvl w:val="0"/>
          <w:numId w:val="1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установление стандартов на технические средства реабилитации, средства связи и информатики, установление норм и правил, обеспечивающих доступность для инвалидов среды жизнедеятельности; определение соответствующих сертификационных требований;</w:t>
      </w:r>
    </w:p>
    <w:p w:rsidR="00D63AD6" w:rsidRPr="00D63AD6" w:rsidRDefault="00D63AD6" w:rsidP="00D63AD6">
      <w:pPr>
        <w:numPr>
          <w:ilvl w:val="0"/>
          <w:numId w:val="1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установление порядка аккредитации организаций независимо от организационно-правовых форм и форм собственности, осуществляющих деятельность в области реабилитации инвалидов;</w:t>
      </w:r>
    </w:p>
    <w:p w:rsidR="00D63AD6" w:rsidRPr="00D63AD6" w:rsidRDefault="00D63AD6" w:rsidP="00D63AD6">
      <w:pPr>
        <w:numPr>
          <w:ilvl w:val="0"/>
          <w:numId w:val="1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осуществление аккредитации предприятий, учреждений и организаций, находящихся в федеральной собственности, осуществляющих деятельность в области реабилитации инвалидов;</w:t>
      </w:r>
    </w:p>
    <w:p w:rsidR="00D63AD6" w:rsidRPr="00D63AD6" w:rsidRDefault="00D63AD6" w:rsidP="00D63AD6">
      <w:pPr>
        <w:numPr>
          <w:ilvl w:val="0"/>
          <w:numId w:val="1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разработка и реализация федеральных целевых программ в области социальной защиты инвалидов, 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контроль за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их исполнением;</w:t>
      </w:r>
    </w:p>
    <w:p w:rsidR="00D63AD6" w:rsidRPr="00D63AD6" w:rsidRDefault="00D63AD6" w:rsidP="00D63AD6">
      <w:pPr>
        <w:numPr>
          <w:ilvl w:val="0"/>
          <w:numId w:val="1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утверждение и финансирование федерального перечня реабилитационных мероприятий, технических средств реабилитации и услуг, предоставляемых инвалиду;</w:t>
      </w:r>
    </w:p>
    <w:p w:rsidR="00D63AD6" w:rsidRPr="00D63AD6" w:rsidRDefault="00D63AD6" w:rsidP="00D63AD6">
      <w:pPr>
        <w:numPr>
          <w:ilvl w:val="0"/>
          <w:numId w:val="1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создание федеральных учреждений медико-социальной экспертизы, осуществление 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контроля за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их деятельностью;</w:t>
      </w:r>
    </w:p>
    <w:p w:rsidR="00D63AD6" w:rsidRPr="00D63AD6" w:rsidRDefault="00D63AD6" w:rsidP="00D63AD6">
      <w:pPr>
        <w:numPr>
          <w:ilvl w:val="0"/>
          <w:numId w:val="1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координация научных исследований, финансирование научно-исследовательских и опытно-конструкторских работ по проблемам инвалидности и инвалидов;</w:t>
      </w:r>
    </w:p>
    <w:p w:rsidR="00D63AD6" w:rsidRPr="00D63AD6" w:rsidRDefault="00D63AD6" w:rsidP="00D63AD6">
      <w:pPr>
        <w:numPr>
          <w:ilvl w:val="0"/>
          <w:numId w:val="1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разработка методических документов по вопросам социальной защиты инвалидов;</w:t>
      </w:r>
    </w:p>
    <w:p w:rsidR="00D63AD6" w:rsidRPr="00D63AD6" w:rsidRDefault="00D63AD6" w:rsidP="00D63AD6">
      <w:pPr>
        <w:numPr>
          <w:ilvl w:val="0"/>
          <w:numId w:val="1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содействие в работе всероссийских общественных объединений инвалидов и оказание им помощи;</w:t>
      </w:r>
    </w:p>
    <w:p w:rsidR="00D63AD6" w:rsidRPr="00D63AD6" w:rsidRDefault="00D63AD6" w:rsidP="00D63AD6">
      <w:pPr>
        <w:numPr>
          <w:ilvl w:val="0"/>
          <w:numId w:val="1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формирование показателей федерального бюджета по расходам на социальную защиту инвалидов;</w:t>
      </w:r>
    </w:p>
    <w:p w:rsidR="00D63AD6" w:rsidRPr="00D63AD6" w:rsidRDefault="00D63AD6" w:rsidP="00D63AD6">
      <w:pPr>
        <w:numPr>
          <w:ilvl w:val="0"/>
          <w:numId w:val="1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установление единой системы учета инвалидов в Российской Федерации, в том числе детей-инвалидов, и организация на основе этой системы статистического наблюдения за социально-экономическим положением инвалидов и их демографическим составом.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Органы государственной власти субъектов Российской Федерации в области социальной защиты и социальной поддержки инвалидов, в свою очередь, имеют право:</w:t>
      </w:r>
    </w:p>
    <w:p w:rsidR="00D63AD6" w:rsidRPr="00D63AD6" w:rsidRDefault="00D63AD6" w:rsidP="00D63AD6">
      <w:pPr>
        <w:numPr>
          <w:ilvl w:val="0"/>
          <w:numId w:val="2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участия в реализации государственной политики в отношении инвалидов на территориях субъектов Российской Федерации;</w:t>
      </w:r>
    </w:p>
    <w:p w:rsidR="00D63AD6" w:rsidRPr="00D63AD6" w:rsidRDefault="00D63AD6" w:rsidP="00D63AD6">
      <w:pPr>
        <w:numPr>
          <w:ilvl w:val="0"/>
          <w:numId w:val="2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D63AD6" w:rsidRPr="00D63AD6" w:rsidRDefault="00D63AD6" w:rsidP="00D63AD6">
      <w:pPr>
        <w:numPr>
          <w:ilvl w:val="0"/>
          <w:numId w:val="2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участия 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определении приоритетов в осуществлении социальной политики в отношении инвалидов на территориях субъектов Российской Федерации с учетом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уровня социально-экономического развития этих территорий;</w:t>
      </w:r>
    </w:p>
    <w:p w:rsidR="00D63AD6" w:rsidRPr="00D63AD6" w:rsidRDefault="00D63AD6" w:rsidP="00D63AD6">
      <w:pPr>
        <w:numPr>
          <w:ilvl w:val="0"/>
          <w:numId w:val="2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разработки,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общество, а также право осуществления 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контроля за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их реализацией;</w:t>
      </w:r>
    </w:p>
    <w:p w:rsidR="00D63AD6" w:rsidRPr="00D63AD6" w:rsidRDefault="00D63AD6" w:rsidP="00D63AD6">
      <w:pPr>
        <w:numPr>
          <w:ilvl w:val="0"/>
          <w:numId w:val="2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:rsidR="00D63AD6" w:rsidRPr="00D63AD6" w:rsidRDefault="00D63AD6" w:rsidP="00D63AD6">
      <w:pPr>
        <w:numPr>
          <w:ilvl w:val="0"/>
          <w:numId w:val="2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предоставления дополнительных мер социальной поддержки инвалидам за счет средств бюджетов субъектов Российской Федерации;</w:t>
      </w:r>
    </w:p>
    <w:p w:rsidR="00D63AD6" w:rsidRPr="00D63AD6" w:rsidRDefault="00D63AD6" w:rsidP="00D63AD6">
      <w:pPr>
        <w:numPr>
          <w:ilvl w:val="0"/>
          <w:numId w:val="2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содействия трудовой занятости инвалидов, в том числе стимулирования создания специальных рабочих мест для их трудоустройства;</w:t>
      </w:r>
    </w:p>
    <w:p w:rsidR="00D63AD6" w:rsidRPr="00D63AD6" w:rsidRDefault="00D63AD6" w:rsidP="00D63AD6">
      <w:pPr>
        <w:numPr>
          <w:ilvl w:val="0"/>
          <w:numId w:val="2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осуществления деятельности по подготовке кадров в области социальной защиты инвалидов;</w:t>
      </w:r>
    </w:p>
    <w:p w:rsidR="00D63AD6" w:rsidRPr="00D63AD6" w:rsidRDefault="00D63AD6" w:rsidP="00D63AD6">
      <w:pPr>
        <w:numPr>
          <w:ilvl w:val="0"/>
          <w:numId w:val="2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финансирования научных исследований, научно-исследовательских и опытно-конструкторских работ в области социальной защиты инвалидов;</w:t>
      </w:r>
    </w:p>
    <w:p w:rsidR="00D63AD6" w:rsidRPr="00D63AD6" w:rsidRDefault="00D63AD6" w:rsidP="00D63AD6">
      <w:pPr>
        <w:numPr>
          <w:ilvl w:val="0"/>
          <w:numId w:val="2"/>
        </w:numPr>
        <w:spacing w:before="96" w:after="96" w:line="240" w:lineRule="auto"/>
        <w:ind w:left="300" w:righ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содействия общественным объединениям инвалидов.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Публичный центр правовой информации предлагает Вашему вниманию обзор федеральных и региональных правовых актов, содержащих нормы права в области социальной защиты инвалидов, формирования условий для беспрепятственного доступа инвалидов к объектам и услугам, интеграции инвалидов в общество и повышения уровня жизни инвалидов.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Обзор не претендует на полноту. 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 другими правовыми актами по теме обзора, а также материалами, комментирующими законодательство о социальной защите инвалидов, Вы можете ознакомиться в Публичном центре правовой информации государственного бюджетного учреждения культуры «Нижегородская государственная областная универсальная научная библиотека им. В.И.Ленина» (г. Нижний Новгород, ул. Варварская, д. 3, 1-й этаж, ком. 3. тел./факс 411-85-54,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e-mail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: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cpi@nounb.sci-nnov.ru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pravongounb@yandex.ru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).</w:t>
      </w:r>
      <w:proofErr w:type="gramEnd"/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Документы в обзоре расположены по разделам «Федеральное законодательство» и «Региональное законодательство», внутри разделов — по значимости, если документы одинаково важны — по алфавиту.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Обзор будет полезен в первую очередь гражданам, имеющим инвалидность, и их родным и близким, работникам социальных служб, всем, кто интересуется обозначенной темой.</w:t>
      </w:r>
    </w:p>
    <w:p w:rsidR="00D63AD6" w:rsidRPr="00D63AD6" w:rsidRDefault="00D63AD6" w:rsidP="00D63AD6">
      <w:pPr>
        <w:spacing w:before="180" w:after="60" w:line="240" w:lineRule="auto"/>
        <w:outlineLvl w:val="3"/>
        <w:rPr>
          <w:rFonts w:ascii="Verdana" w:eastAsia="Times New Roman" w:hAnsi="Verdana" w:cs="Times New Roman"/>
          <w:color w:val="663300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663300"/>
          <w:sz w:val="20"/>
          <w:szCs w:val="20"/>
          <w:lang w:eastAsia="ru-RU"/>
        </w:rPr>
        <w:lastRenderedPageBreak/>
        <w:t>ФЕДЕРАЛЬНОЕ ЗАКОНОДАТЕЛЬСТВО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Конституция Российской Федерации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[Электронный ресурс] от 12.12.1993 г. (с учетом поправок, внесенных Законами РФ о поправках к Конституции РФ от 30.12.2008 г. № 6-ФКЗ, от 30.12.2008 г. № 7-ФКЗ).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Статья 7 Конституции РФ провозглашает Российскую Федерацию социальным государством, гарантирует государственную поддержку инвалидов и иные гарантии социальной защиты. Часть 2 статьи 19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 запрещает проявление дискриминации в любых формах. Статья 39 гарантирует социальное обеспечение в случае инвалидности, размер которого устанавливается законом.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 социальной защите инвалидов в Российской Федерации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[Электронный ресурс]: федеральный закон от 24.11.1995 г. № 181-ФЗ (ред. от 20.07.2012 г.).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  <w:proofErr w:type="gramEnd"/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br/>
        <w:t>Закрепляет систему гарантированных государством экономических, социальных и правовых мер,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br/>
        <w:t>Устанавливает компетенцию федеральных органов государственной власти и органов государственной власти субъектов РФ в области социальной защиты инвалидов.</w:t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br/>
        <w:t>Определяет основы финансирования реабилитационных мероприятий.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 социальном обслуживании граждан пожилого возраста и инвалидов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[Электронный ресурс]: федеральный закон от 02.08.1995 г. № 122-ФЗ (ред. от 21.11.2011 г.).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Регулирует отношения в сфере социального обслуживания граждан пожилого возраста и инвалидов; устанавливает экономические, социальные и правовые гарантии для граждан пожилого возраста и инвалидов.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 ветеранах 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[Электронный ресурс]: федеральный закон от 12.01.1995 г. № 5-ФЗ (ред. от 16.11.2011 г.).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Устанавливает меры социального обеспечения инвалидов войны: льготы по пенсионному обеспечению в соответствии с законодательством, обеспечение жильем за счет федерального бюджета инвалидов Великой Отечественной войны, нуждающихся в улучшении жилищных условий, внеочередная установка квартирного телефона и другие (полный перечень содержится в ст. 14 федерального закона).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 дополнительных мерах государственной поддержки инвалидов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[Электронный ресурс]: указ Президента РФ от 02.10.1992 г. № 1157 (ред. от 24.09.2007 г.).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Устанавливает такие меры поддержки инвалидов как право на бесплатное обеспечение лекарственными препаратами по рецептам врачей (инвалидам I группы и неработающим инвалидам II группы), на приобретение по рецептам врачей отдельных лекарственных средств и изделий медицинского назначения с 50-процентной скидкой (инвалидам III группы, признанным в установленном порядке безработными); обеспечение не реже одного раза в течение первых трех лет после установления инвалидности бесплатной путевкой в санаторно-курортное учреждение и билетами на проезд к месту лечения и обратно с 50-процентной скидкой (для граждан, впервые признанных инвалидами I группы и имеющим соответствующие медицинские показания); обслуживание вне очереди на предприятиях торговли, общественного питания, службы быта, связи, жилищно-коммунального хозяйства, в </w:t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lastRenderedPageBreak/>
        <w:t>учреждениях здравоохранения, образования, культуры, в юридических службах и других организациях, обслуживающих население, право внеочередного приема руководителями и другими должностными лицами предприятий, учреждений и организаций (инвалидам I и II групп) и др.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 Комиссии при Президенте Российской Федерации по делам инвалидов 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[Электронный ресурс]: указ Президента РФ от 21.08.2012 г. № 1201.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Утверждает Положение о Комиссии при Президенте Российской Федерации по делам инвалидов. В задачи Комиссии входит: а) подготовка предложений по формированию и проведению государственной политики в отношении инвалидов, определение способов, форм и этапов ее реализации; б) подготовка предложений по выработке основных направлений совершенствования законодательства Российской Федерации в сфере предоставления инвалидам равных с другими гражданами возможностей в реализации конституционных прав и свобод, социального обеспечения инвалидов и установления им мер государственной поддержки на основании анализа положения дел и обобщения практики применения законодательства Российской Федерации в указанной сфере; в) обсуждение по предложению Президента Российской Федерации иных вопросов, относящихся к проблемам инвалидности и инвалидов в Российской Федерации.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Правила признания лица инвалидом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[Электронный ресурс]: утв. постановлением Правительства РФ от 20.02.2006 г. № 95 (ред. от 16.04.2012 г.) «О порядке и условиях признания лица инвалидом».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Устанавливают, что признание лица инвалидом осуществляется федеральными государственными учреждениями медико-социальной экспертизы; предусматривают, что для признания гражданина инвалидом необходимо наличие одновременно трех условий; устанавливают периодичность переосвидетельствования инвалидов и др.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Программа Российской Федерации «Доступная среда» на 2011-2015 годы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[Электронный ресурс]: утв. постановлением Правительства РФ от 17.03.2011 г. № 175 (ред. от 11.09.2012 г.).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Предусматривает реализацию комплекса мероприятий, позволяющих обеспечить беспрепятственный доступ к приоритетным объектам и услугам в приоритетных сферах жизнедеятельности инвалидов и других </w:t>
      </w:r>
      <w:proofErr w:type="spellStart"/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маломобильных</w:t>
      </w:r>
      <w:proofErr w:type="spellEnd"/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 групп населения, а также совершенствование условий и порядка предоставления услуг в сфере медико-социальной экспертизы и реабилитации с целью интеграции инвалидов в общество.</w:t>
      </w:r>
    </w:p>
    <w:p w:rsidR="00D63AD6" w:rsidRPr="00D63AD6" w:rsidRDefault="00D63AD6" w:rsidP="00D63AD6">
      <w:pPr>
        <w:spacing w:before="180" w:after="60" w:line="240" w:lineRule="auto"/>
        <w:outlineLvl w:val="3"/>
        <w:rPr>
          <w:rFonts w:ascii="Verdana" w:eastAsia="Times New Roman" w:hAnsi="Verdana" w:cs="Times New Roman"/>
          <w:color w:val="663300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663300"/>
          <w:sz w:val="20"/>
          <w:szCs w:val="20"/>
          <w:lang w:eastAsia="ru-RU"/>
        </w:rPr>
        <w:t>РЕГИОНАЛЬНОЕ ЗАКОНОДАТЕЛЬСТВО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 реабилитации инвалидов в Нижегородской области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[Электронный ресурс]: постановление Правительства Нижегородской области от 24.01.2007 г. № 24 (ред. от 17.08.2012 г.).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Утверждает Положение о реабилитации инвалидов в Нижегородской области, которым регулируется порядок деятельности органов исполнительной власти Нижегородской области и учреждений, участвующих в реабилитации инвалидов Нижегородской области.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Положение о порядке организации дистанционного образования детей-инвалидов на дому по образовательным программам общего образования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[Электронный ресурс]: утв. постановлением Правительства Нижегородской области от 27.08.2009 г. № 626 (ред. от 04.06.2012 г.).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Определяет порядок организации дистанционного образования детей-инвалидов на дому по образовательным программам общего образования на территории Нижегородской области. Утверждает примерную форму договора о передаче государственного имущества в безвозмездное пользование.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Положение о порядке назначения и осуществления социальной выплаты на обучение детей-инвалидов с нарушением слуха 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[Электронный ресурс]: утв. постановлением Правительства Нижегородской области от 05.03.2009 г. № 93 (ред. 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 xml:space="preserve">от 21.05.2012 г.).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Определяет механизм осуществления социальной выплаты на обучение детей-инвалидов с нарушением слуха вне специального (коррекционного) государственного или муниципального образовательного учреждения для обучающихся воспитанников с ограниченными возможностями здоровья.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Положение о порядке обеспечения отдельных категорий граждан лекарственными средствами, изделиями медицинского назначения, а также специализированными продуктами лечебного питания для детей-инвалидов в соответствии с Федеральным законом от 17 июля 1999 года № 178-ФЗ «О государственной социальной помощи» 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[Электронный ресурс]: утв. постановлением Правительства Нижегородской области от 07.12.2007 г. № 459 (ред. от 05.02.2009 г.).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Определяет порядок и условия обеспечения лекарственными средствами, изделиями медицинского назначения, а также специализированными продуктами лечебного питания для детей-инвалидов отдельных категорий граждан, имеющих право на получение государственной социальной помощи в виде набора социальных услуг. Устанавливает пути взаимодействия участников реализации Положения.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Областная целевая программа «Социальная поддержка инвалидов в Нижегородской области» на 2010-2012 годы 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[Электронный ресурс]: утв. постановлением Правительства Нижегородской области от 09.09.2009 г. № 656 (ред. от 01.08.2012 г.).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Основными задачами Программы являются создание условий для комплексной реабилитации инвалидов и детей-инвалидов; содействие занятости и повышение конкурентоспособности инвалидов на рынке труда.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Областная целевая программа «Социальная поддержка инвалидов в Нижегородской области» на 2013-2016 годы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[Электронный ресурс]: утв. постановлением Правительства Нижегородской области от 18.09.2012 г. № 645.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Цель Программы — улучшение качества жизни инвалидов и детей-инвалидов на территории Нижегородской области, создание условий для наиболее полной реализации ими реабилитационного потенциала и адаптации в обществе, создание благоприятных условий для жизни, профессиональной и творческой самореализации жителей Нижегородской области. </w:t>
      </w:r>
      <w:proofErr w:type="gramStart"/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Планируемый общий объем финансирования Программы из средств областного бюджета составляет 88781,91 тыс. руб.</w:t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br/>
        <w:t xml:space="preserve">В результате реализации Программы планируется увеличить количество: инвалидов и лиц, не имеющих инвалидности, обеспеченных дополнительными техническими средствами; учреждений системы социальной защиты населения, осуществляющих реабилитационные мероприятия и оснащенных </w:t>
      </w:r>
      <w:proofErr w:type="spellStart"/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реабилитационно-диагностическим</w:t>
      </w:r>
      <w:proofErr w:type="spellEnd"/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 оборудованием; инвалидов, трудоустроенных на условиях временной занятости; граждан, заинтересованных в решении проблем инвалидов и детей-инвалидов.</w:t>
      </w:r>
      <w:proofErr w:type="gramEnd"/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Областная целевая программа «Формирование доступной для инвалидов среды жизнедеятельности в Нижегородской области» на 2010-2013 годы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[Электронный ресурс]: утв. постановлением Правительства Нижегородской области от 19.05.2009 г. № 300 (ред. от 01.08.2012 г.).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Цель Программы — создание доступной среды жизнедеятельности инвалидам и обеспечение </w:t>
      </w:r>
      <w:proofErr w:type="gramStart"/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безопасности учреждений социального обслуживания населения Нижегородской области</w:t>
      </w:r>
      <w:proofErr w:type="gramEnd"/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 для обеспечения решения стратегической цели — благоприятные условия для жизни, профессиональной и творческой самореализации жителей Нижегородской области. Программа включает в себя подпрограммы «Формирование доступной для инвалидов среды жизнедеятельности в Нижегородской области» и «Обеспечение </w:t>
      </w:r>
      <w:proofErr w:type="gramStart"/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безопасности учреждений социального обслуживания населения Нижегородской области</w:t>
      </w:r>
      <w:proofErr w:type="gramEnd"/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».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Региональная программа «Мы — как все»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[Электронный ресурс]: утв. постановлением Правительства Нижегородской области от 15.08.2012 г. № 552.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Цель Программы — организация системной помощи, </w:t>
      </w:r>
      <w:proofErr w:type="spellStart"/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абилитации</w:t>
      </w:r>
      <w:proofErr w:type="spellEnd"/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 и реабилитации </w:t>
      </w:r>
      <w:r w:rsidRPr="00D63AD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lastRenderedPageBreak/>
        <w:t>детей-инвалидов и детей раннего возраста с ограниченными возможностями здоровья, профилактика инвалидности, социализация и интеграция детей-инвалидов и семей, воспитывающих детей-инвалидов, в общество.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right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Составитель: И. М. Наумова,</w:t>
      </w:r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 xml:space="preserve">зав. отделом «Публичный центр правовой информации» </w:t>
      </w:r>
      <w:proofErr w:type="gramStart"/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ГБУК</w:t>
      </w:r>
      <w:proofErr w:type="gramEnd"/>
      <w:r w:rsidRPr="00D63A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НО НГОУНБ</w:t>
      </w:r>
      <w:bookmarkStart w:id="0" w:name="1"/>
      <w:bookmarkEnd w:id="0"/>
    </w:p>
    <w:p w:rsidR="00D63AD6" w:rsidRPr="00D63AD6" w:rsidRDefault="00D63AD6" w:rsidP="00D63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AD6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201.15pt;height:.6pt" o:hrpct="0" o:hralign="left" o:hrstd="t" o:hrnoshade="t" o:hr="t" fillcolor="#666" stroked="f"/>
        </w:pic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ru-RU"/>
        </w:rPr>
        <w:t>1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социальной защите инвалидов в Российской Федерации [Электронный ресурс]: федеральный закон от 24.11.1995 г. № 181-ФЗ (ред. от 20.07.2012 г.).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ru-RU"/>
        </w:rPr>
        <w:t>2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Федеральная целевая программа «Социальная поддержка инвалидов на 2006-2010 годы» [Электронный ресурс]: утв. постановлением Правительства Российской Федерации от 29.12.2005 г. № 832.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ru-RU"/>
        </w:rPr>
        <w:t>3</w:t>
      </w:r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Государственная программа Российской Федерации «Доступная среда» на 2011-2015 годы [Электронный ресурс]: утв. постановлением Правительства Российской Федерации от 17.03.2011 г. № 175 (ред. от 11.09.2012 г.).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</w:p>
    <w:p w:rsidR="00D63AD6" w:rsidRPr="00D63AD6" w:rsidRDefault="00D63AD6" w:rsidP="00D63AD6">
      <w:pPr>
        <w:spacing w:before="96" w:after="96" w:line="240" w:lineRule="auto"/>
        <w:ind w:left="120" w:right="1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63AD6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ru-RU"/>
        </w:rPr>
        <w:t>4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социальной защите инвалидов в Российской Федерации [Электронный ресурс]: федеральный закон от 24.11.1995 г. № 181-ФЗ (ред. от 20.07.2012 г.). — Доступ из 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</w:t>
      </w:r>
      <w:proofErr w:type="gram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.-</w:t>
      </w:r>
      <w:proofErr w:type="gram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правовой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системы «</w:t>
      </w:r>
      <w:proofErr w:type="spellStart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D63AD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</w:p>
    <w:p w:rsidR="00550C71" w:rsidRPr="00D63AD6" w:rsidRDefault="00550C71">
      <w:pPr>
        <w:rPr>
          <w:sz w:val="20"/>
          <w:szCs w:val="20"/>
        </w:rPr>
      </w:pPr>
    </w:p>
    <w:sectPr w:rsidR="00550C71" w:rsidRPr="00D63AD6" w:rsidSect="0055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65FE"/>
    <w:multiLevelType w:val="multilevel"/>
    <w:tmpl w:val="18A6DB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4210466"/>
    <w:multiLevelType w:val="multilevel"/>
    <w:tmpl w:val="CA98CD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AD6"/>
    <w:rsid w:val="00550C71"/>
    <w:rsid w:val="00D6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71"/>
  </w:style>
  <w:style w:type="paragraph" w:styleId="3">
    <w:name w:val="heading 3"/>
    <w:basedOn w:val="a"/>
    <w:link w:val="30"/>
    <w:uiPriority w:val="9"/>
    <w:qFormat/>
    <w:rsid w:val="00D63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3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3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3A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AD6"/>
    <w:rPr>
      <w:b/>
      <w:bCs/>
    </w:rPr>
  </w:style>
  <w:style w:type="character" w:styleId="a5">
    <w:name w:val="Hyperlink"/>
    <w:basedOn w:val="a0"/>
    <w:uiPriority w:val="99"/>
    <w:semiHidden/>
    <w:unhideWhenUsed/>
    <w:rsid w:val="00D63AD6"/>
    <w:rPr>
      <w:color w:val="0000FF"/>
      <w:u w:val="single"/>
    </w:rPr>
  </w:style>
  <w:style w:type="character" w:styleId="a6">
    <w:name w:val="Emphasis"/>
    <w:basedOn w:val="a0"/>
    <w:uiPriority w:val="20"/>
    <w:qFormat/>
    <w:rsid w:val="00D63AD6"/>
    <w:rPr>
      <w:i/>
      <w:iCs/>
    </w:rPr>
  </w:style>
  <w:style w:type="paragraph" w:customStyle="1" w:styleId="inright">
    <w:name w:val="in_right"/>
    <w:basedOn w:val="a"/>
    <w:rsid w:val="00D6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2.1/publish/lists/cpi1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22.1/publish/lists/cpi1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22.1/publish/lists/cpi17.php" TargetMode="External"/><Relationship Id="rId5" Type="http://schemas.openxmlformats.org/officeDocument/2006/relationships/hyperlink" Target="http://192.168.22.1/publish/lists/cpi17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2883</Words>
  <Characters>16436</Characters>
  <Application>Microsoft Office Word</Application>
  <DocSecurity>0</DocSecurity>
  <Lines>136</Lines>
  <Paragraphs>38</Paragraphs>
  <ScaleCrop>false</ScaleCrop>
  <Company/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2021-03-31T13:05:00Z</dcterms:created>
  <dcterms:modified xsi:type="dcterms:W3CDTF">2021-03-31T13:05:00Z</dcterms:modified>
</cp:coreProperties>
</file>